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63" w:rsidRPr="00170C5A" w:rsidRDefault="005F7C63" w:rsidP="005F7C63">
      <w:pPr>
        <w:pStyle w:val="p0"/>
        <w:widowControl w:val="0"/>
        <w:snapToGrid w:val="0"/>
        <w:spacing w:before="0" w:beforeAutospacing="0" w:after="0" w:afterAutospacing="0" w:line="480" w:lineRule="auto"/>
        <w:rPr>
          <w:rFonts w:ascii="Times New Roman" w:eastAsia="仿宋" w:hAnsi="Times New Roman" w:cs="Times New Roman"/>
          <w:b/>
          <w:sz w:val="32"/>
          <w:szCs w:val="32"/>
        </w:rPr>
      </w:pPr>
      <w:r w:rsidRPr="00170C5A"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 w:rsidRPr="00170C5A">
        <w:rPr>
          <w:rFonts w:ascii="Times New Roman" w:eastAsia="仿宋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5F7C63" w:rsidRPr="00170C5A" w:rsidRDefault="005F7C63" w:rsidP="005F7C63">
      <w:pPr>
        <w:jc w:val="center"/>
        <w:rPr>
          <w:rFonts w:eastAsia="仿宋_GB2312"/>
          <w:b/>
          <w:sz w:val="44"/>
          <w:szCs w:val="44"/>
        </w:rPr>
      </w:pPr>
      <w:r w:rsidRPr="00170C5A">
        <w:rPr>
          <w:rFonts w:eastAsia="方正大标宋简体"/>
          <w:b/>
          <w:sz w:val="44"/>
          <w:szCs w:val="44"/>
        </w:rPr>
        <w:t>省政协十</w:t>
      </w:r>
      <w:r>
        <w:rPr>
          <w:rFonts w:eastAsia="方正大标宋简体" w:hint="eastAsia"/>
          <w:b/>
          <w:sz w:val="44"/>
          <w:szCs w:val="44"/>
        </w:rPr>
        <w:t>二</w:t>
      </w:r>
      <w:r w:rsidRPr="00170C5A">
        <w:rPr>
          <w:rFonts w:eastAsia="方正大标宋简体"/>
          <w:b/>
          <w:sz w:val="44"/>
          <w:szCs w:val="44"/>
        </w:rPr>
        <w:t>届</w:t>
      </w:r>
      <w:r>
        <w:rPr>
          <w:rFonts w:eastAsia="方正大标宋简体" w:hint="eastAsia"/>
          <w:b/>
          <w:sz w:val="44"/>
          <w:szCs w:val="44"/>
        </w:rPr>
        <w:t>一</w:t>
      </w:r>
      <w:r w:rsidRPr="00170C5A">
        <w:rPr>
          <w:rFonts w:eastAsia="方正大标宋简体"/>
          <w:b/>
          <w:sz w:val="44"/>
          <w:szCs w:val="44"/>
        </w:rPr>
        <w:t>次会议记者报名表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440"/>
        <w:gridCol w:w="1800"/>
        <w:gridCol w:w="2167"/>
      </w:tblGrid>
      <w:tr w:rsidR="005F7C63" w:rsidRPr="00170C5A" w:rsidTr="003558EE">
        <w:trPr>
          <w:trHeight w:val="1022"/>
        </w:trPr>
        <w:tc>
          <w:tcPr>
            <w:tcW w:w="144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姓</w:t>
            </w:r>
            <w:r w:rsidRPr="00170C5A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170C5A">
              <w:rPr>
                <w:rFonts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180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5F7C63" w:rsidRDefault="005F7C63" w:rsidP="003558EE">
            <w:pPr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照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片</w:t>
            </w:r>
          </w:p>
          <w:p w:rsidR="005F7C63" w:rsidRDefault="005F7C63" w:rsidP="003558EE">
            <w:pPr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（与电子照</w:t>
            </w:r>
          </w:p>
          <w:p w:rsidR="005F7C63" w:rsidRPr="00170C5A" w:rsidRDefault="005F7C63" w:rsidP="003558EE">
            <w:pPr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同一版本）</w:t>
            </w:r>
          </w:p>
        </w:tc>
      </w:tr>
      <w:tr w:rsidR="005F7C63" w:rsidRPr="00170C5A" w:rsidTr="003558EE">
        <w:trPr>
          <w:trHeight w:val="1246"/>
        </w:trPr>
        <w:tc>
          <w:tcPr>
            <w:tcW w:w="144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职</w:t>
            </w:r>
            <w:r w:rsidRPr="00170C5A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proofErr w:type="gramStart"/>
            <w:r w:rsidRPr="00170C5A">
              <w:rPr>
                <w:rFonts w:eastAsia="仿宋_GB2312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0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F7C63" w:rsidRPr="00170C5A" w:rsidTr="003558EE">
        <w:trPr>
          <w:trHeight w:val="768"/>
        </w:trPr>
        <w:tc>
          <w:tcPr>
            <w:tcW w:w="144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电</w:t>
            </w:r>
            <w:r w:rsidRPr="00170C5A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170C5A">
              <w:rPr>
                <w:rFonts w:eastAsia="仿宋_GB2312"/>
                <w:b/>
                <w:sz w:val="28"/>
                <w:szCs w:val="28"/>
              </w:rPr>
              <w:t>话</w:t>
            </w:r>
          </w:p>
        </w:tc>
        <w:tc>
          <w:tcPr>
            <w:tcW w:w="180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手</w:t>
            </w:r>
            <w:r w:rsidRPr="00170C5A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170C5A">
              <w:rPr>
                <w:rFonts w:eastAsia="仿宋_GB2312"/>
                <w:b/>
                <w:sz w:val="28"/>
                <w:szCs w:val="28"/>
              </w:rPr>
              <w:t>机</w:t>
            </w:r>
          </w:p>
        </w:tc>
        <w:tc>
          <w:tcPr>
            <w:tcW w:w="1800" w:type="dxa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F7C63" w:rsidRPr="00170C5A" w:rsidTr="003558EE">
        <w:trPr>
          <w:trHeight w:val="615"/>
        </w:trPr>
        <w:tc>
          <w:tcPr>
            <w:tcW w:w="3240" w:type="dxa"/>
            <w:gridSpan w:val="2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记者证统一编号</w:t>
            </w:r>
          </w:p>
          <w:p w:rsidR="005F7C63" w:rsidRDefault="005F7C63" w:rsidP="003558EE">
            <w:pPr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（</w:t>
            </w:r>
            <w:r>
              <w:rPr>
                <w:rFonts w:eastAsia="仿宋_GB2312" w:hint="eastAsia"/>
                <w:b/>
                <w:sz w:val="28"/>
                <w:szCs w:val="28"/>
              </w:rPr>
              <w:t>国家</w:t>
            </w:r>
            <w:r w:rsidRPr="00170C5A">
              <w:rPr>
                <w:rFonts w:eastAsia="仿宋_GB2312"/>
                <w:b/>
                <w:sz w:val="28"/>
                <w:szCs w:val="28"/>
              </w:rPr>
              <w:t>新闻出版</w:t>
            </w:r>
          </w:p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广电总局</w:t>
            </w:r>
            <w:r w:rsidRPr="00170C5A">
              <w:rPr>
                <w:rFonts w:eastAsia="仿宋_GB2312"/>
                <w:b/>
                <w:sz w:val="28"/>
                <w:szCs w:val="28"/>
              </w:rPr>
              <w:t>核发）</w:t>
            </w:r>
          </w:p>
        </w:tc>
        <w:tc>
          <w:tcPr>
            <w:tcW w:w="5407" w:type="dxa"/>
            <w:gridSpan w:val="3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F7C63" w:rsidRPr="00170C5A" w:rsidTr="003558EE">
        <w:trPr>
          <w:trHeight w:val="3071"/>
        </w:trPr>
        <w:tc>
          <w:tcPr>
            <w:tcW w:w="8647" w:type="dxa"/>
            <w:gridSpan w:val="5"/>
            <w:vAlign w:val="center"/>
          </w:tcPr>
          <w:p w:rsidR="005F7C63" w:rsidRPr="00170C5A" w:rsidRDefault="005F7C63" w:rsidP="003558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单位负责人意见：</w:t>
            </w:r>
          </w:p>
          <w:p w:rsidR="005F7C63" w:rsidRDefault="005F7C63" w:rsidP="003558EE">
            <w:pPr>
              <w:ind w:firstLineChars="2090" w:firstLine="5875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5F7C63" w:rsidRDefault="005F7C63" w:rsidP="003558EE">
            <w:pPr>
              <w:ind w:firstLineChars="2090" w:firstLine="5875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5F7C63" w:rsidRPr="00170C5A" w:rsidRDefault="005F7C63" w:rsidP="003558EE">
            <w:pPr>
              <w:ind w:firstLineChars="2090" w:firstLine="5875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5F7C63" w:rsidRPr="00170C5A" w:rsidRDefault="005F7C63" w:rsidP="003558EE">
            <w:pPr>
              <w:ind w:firstLineChars="2090" w:firstLine="587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单位公章</w:t>
            </w:r>
          </w:p>
          <w:p w:rsidR="005F7C63" w:rsidRPr="00170C5A" w:rsidRDefault="005F7C63" w:rsidP="003558EE">
            <w:pPr>
              <w:ind w:firstLineChars="1740" w:firstLine="4891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70C5A">
              <w:rPr>
                <w:rFonts w:eastAsia="仿宋_GB2312"/>
                <w:b/>
                <w:sz w:val="28"/>
                <w:szCs w:val="28"/>
              </w:rPr>
              <w:t>年</w:t>
            </w:r>
            <w:r w:rsidRPr="00170C5A"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 w:rsidRPr="00170C5A">
              <w:rPr>
                <w:rFonts w:eastAsia="仿宋_GB2312"/>
                <w:b/>
                <w:sz w:val="28"/>
                <w:szCs w:val="28"/>
              </w:rPr>
              <w:t>月</w:t>
            </w:r>
            <w:r w:rsidRPr="00170C5A"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 w:rsidRPr="00170C5A"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</w:tbl>
    <w:p w:rsidR="005F7C63" w:rsidRPr="00170C5A" w:rsidRDefault="005F7C63" w:rsidP="005F7C63">
      <w:pPr>
        <w:rPr>
          <w:rFonts w:eastAsia="仿宋_GB2312"/>
          <w:b/>
          <w:sz w:val="24"/>
        </w:rPr>
      </w:pPr>
    </w:p>
    <w:p w:rsidR="005F7C63" w:rsidRPr="00B27699" w:rsidRDefault="005F7C63" w:rsidP="005F7C63">
      <w:pPr>
        <w:spacing w:line="360" w:lineRule="exact"/>
        <w:ind w:left="1102" w:hangingChars="392" w:hanging="1102"/>
        <w:rPr>
          <w:rFonts w:eastAsia="仿宋_GB2312"/>
          <w:b/>
          <w:sz w:val="28"/>
          <w:szCs w:val="28"/>
        </w:rPr>
      </w:pPr>
      <w:r w:rsidRPr="004A157A">
        <w:rPr>
          <w:rFonts w:eastAsia="仿宋_GB2312"/>
          <w:b/>
          <w:sz w:val="28"/>
          <w:szCs w:val="28"/>
        </w:rPr>
        <w:t>注：</w:t>
      </w:r>
      <w:r w:rsidRPr="004A157A">
        <w:rPr>
          <w:rFonts w:eastAsia="仿宋_GB2312"/>
          <w:b/>
          <w:sz w:val="28"/>
          <w:szCs w:val="28"/>
        </w:rPr>
        <w:t xml:space="preserve"> 1</w:t>
      </w:r>
      <w:r w:rsidRPr="004A157A">
        <w:rPr>
          <w:rFonts w:eastAsia="仿宋_GB2312"/>
          <w:b/>
          <w:sz w:val="28"/>
          <w:szCs w:val="28"/>
        </w:rPr>
        <w:t>．请于</w:t>
      </w:r>
      <w:r w:rsidRPr="004A157A">
        <w:rPr>
          <w:rFonts w:eastAsia="仿宋_GB2312"/>
          <w:b/>
          <w:sz w:val="28"/>
          <w:szCs w:val="28"/>
        </w:rPr>
        <w:t>1</w:t>
      </w:r>
      <w:r w:rsidRPr="004A157A">
        <w:rPr>
          <w:rFonts w:eastAsia="仿宋_GB2312"/>
          <w:b/>
          <w:sz w:val="28"/>
          <w:szCs w:val="28"/>
        </w:rPr>
        <w:t>月</w:t>
      </w:r>
      <w:r>
        <w:rPr>
          <w:rFonts w:eastAsia="仿宋_GB2312" w:hint="eastAsia"/>
          <w:b/>
          <w:sz w:val="28"/>
          <w:szCs w:val="28"/>
        </w:rPr>
        <w:t>10</w:t>
      </w:r>
      <w:r w:rsidRPr="004A157A">
        <w:rPr>
          <w:rFonts w:eastAsia="仿宋_GB2312"/>
          <w:b/>
          <w:sz w:val="28"/>
          <w:szCs w:val="28"/>
        </w:rPr>
        <w:t>日前，将报名表送至省</w:t>
      </w:r>
      <w:r w:rsidRPr="00B27699">
        <w:rPr>
          <w:rFonts w:eastAsia="仿宋_GB2312"/>
          <w:b/>
          <w:sz w:val="28"/>
          <w:szCs w:val="28"/>
        </w:rPr>
        <w:t>政协研究室宣传信息处，同时提供</w:t>
      </w:r>
      <w:proofErr w:type="gramStart"/>
      <w:r w:rsidRPr="00B27699">
        <w:rPr>
          <w:rFonts w:eastAsia="仿宋_GB2312"/>
          <w:b/>
          <w:sz w:val="28"/>
          <w:szCs w:val="28"/>
        </w:rPr>
        <w:t>一</w:t>
      </w:r>
      <w:proofErr w:type="gramEnd"/>
      <w:r w:rsidRPr="00B27699">
        <w:rPr>
          <w:rFonts w:eastAsia="仿宋_GB2312"/>
          <w:b/>
          <w:sz w:val="28"/>
          <w:szCs w:val="28"/>
        </w:rPr>
        <w:t>张本人近期正面免冠两寸彩色电子照片（</w:t>
      </w:r>
      <w:r w:rsidRPr="00B27699">
        <w:rPr>
          <w:rFonts w:eastAsia="仿宋_GB2312" w:hint="eastAsia"/>
          <w:b/>
          <w:sz w:val="28"/>
          <w:szCs w:val="28"/>
        </w:rPr>
        <w:t>要求：正装白背景；</w:t>
      </w:r>
      <w:r w:rsidRPr="00B27699">
        <w:rPr>
          <w:rFonts w:eastAsia="仿宋_GB2312"/>
          <w:b/>
          <w:sz w:val="28"/>
          <w:szCs w:val="28"/>
        </w:rPr>
        <w:t>JPG</w:t>
      </w:r>
      <w:r w:rsidRPr="00B27699">
        <w:rPr>
          <w:rFonts w:eastAsia="仿宋_GB2312"/>
          <w:b/>
          <w:sz w:val="28"/>
          <w:szCs w:val="28"/>
        </w:rPr>
        <w:t>格式</w:t>
      </w:r>
      <w:r w:rsidRPr="00B27699">
        <w:rPr>
          <w:rFonts w:eastAsia="仿宋_GB2312" w:hint="eastAsia"/>
          <w:b/>
          <w:sz w:val="28"/>
          <w:szCs w:val="28"/>
        </w:rPr>
        <w:t>；分辨率</w:t>
      </w:r>
      <w:r w:rsidRPr="00B27699">
        <w:rPr>
          <w:rFonts w:eastAsia="仿宋_GB2312" w:hint="eastAsia"/>
          <w:b/>
          <w:sz w:val="28"/>
          <w:szCs w:val="28"/>
        </w:rPr>
        <w:t>300</w:t>
      </w:r>
      <w:r w:rsidRPr="00B27699">
        <w:rPr>
          <w:rFonts w:eastAsia="仿宋_GB2312" w:hint="eastAsia"/>
          <w:b/>
          <w:sz w:val="28"/>
          <w:szCs w:val="28"/>
        </w:rPr>
        <w:t>像素；不小于</w:t>
      </w:r>
      <w:r w:rsidRPr="00B27699">
        <w:rPr>
          <w:rFonts w:eastAsia="仿宋_GB2312" w:hint="eastAsia"/>
          <w:b/>
          <w:sz w:val="28"/>
          <w:szCs w:val="28"/>
        </w:rPr>
        <w:t>300K</w:t>
      </w:r>
      <w:r w:rsidRPr="00B27699">
        <w:rPr>
          <w:rFonts w:eastAsia="仿宋_GB2312" w:hint="eastAsia"/>
          <w:b/>
          <w:sz w:val="28"/>
          <w:szCs w:val="28"/>
        </w:rPr>
        <w:t>：</w:t>
      </w:r>
      <w:r w:rsidRPr="00B27699">
        <w:rPr>
          <w:rFonts w:eastAsia="仿宋_GB2312"/>
          <w:b/>
          <w:sz w:val="28"/>
          <w:szCs w:val="28"/>
        </w:rPr>
        <w:t>以新闻单位和姓名为文件名）。</w:t>
      </w:r>
    </w:p>
    <w:p w:rsidR="005F7C63" w:rsidRPr="004A157A" w:rsidRDefault="005F7C63" w:rsidP="005F7C63">
      <w:pPr>
        <w:spacing w:line="360" w:lineRule="exact"/>
        <w:ind w:leftChars="338" w:left="983" w:hangingChars="97" w:hanging="273"/>
        <w:rPr>
          <w:rFonts w:eastAsia="仿宋_GB2312"/>
          <w:b/>
          <w:sz w:val="28"/>
          <w:szCs w:val="28"/>
        </w:rPr>
      </w:pPr>
      <w:r w:rsidRPr="004A157A">
        <w:rPr>
          <w:rFonts w:eastAsia="仿宋_GB2312"/>
          <w:b/>
          <w:sz w:val="28"/>
          <w:szCs w:val="28"/>
        </w:rPr>
        <w:t>2</w:t>
      </w:r>
      <w:r w:rsidRPr="004A157A">
        <w:rPr>
          <w:rFonts w:eastAsia="仿宋_GB2312"/>
          <w:b/>
          <w:sz w:val="28"/>
          <w:szCs w:val="28"/>
        </w:rPr>
        <w:t>．记者证统一编号应为国家新闻出版广电总局统一核发，新闻单位名称须与记者证上显示的单位名称一致。无证不得报名采访。</w:t>
      </w:r>
    </w:p>
    <w:p w:rsidR="005F7C63" w:rsidRDefault="005F7C63" w:rsidP="005F7C63">
      <w:pPr>
        <w:spacing w:line="360" w:lineRule="exact"/>
        <w:ind w:leftChars="338" w:left="983" w:hangingChars="97" w:hanging="273"/>
        <w:rPr>
          <w:rFonts w:eastAsia="仿宋_GB2312" w:hint="eastAsia"/>
          <w:b/>
          <w:sz w:val="28"/>
          <w:szCs w:val="28"/>
        </w:rPr>
      </w:pPr>
      <w:r w:rsidRPr="004A157A">
        <w:rPr>
          <w:rFonts w:eastAsia="仿宋_GB2312"/>
          <w:b/>
          <w:sz w:val="28"/>
          <w:szCs w:val="28"/>
        </w:rPr>
        <w:t>3</w:t>
      </w:r>
      <w:r w:rsidRPr="004A157A">
        <w:rPr>
          <w:rFonts w:eastAsia="仿宋_GB2312"/>
          <w:b/>
          <w:sz w:val="28"/>
          <w:szCs w:val="28"/>
        </w:rPr>
        <w:t>．本表可复印使用。</w:t>
      </w:r>
    </w:p>
    <w:p w:rsidR="00F624E1" w:rsidRPr="005F7C63" w:rsidRDefault="00F624E1">
      <w:pPr>
        <w:rPr>
          <w:rFonts w:hint="eastAsia"/>
        </w:rPr>
      </w:pPr>
    </w:p>
    <w:sectPr w:rsidR="00F624E1" w:rsidRPr="005F7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63"/>
    <w:rsid w:val="00207F55"/>
    <w:rsid w:val="005F7C63"/>
    <w:rsid w:val="00F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F7C6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F7C6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2017-12-29T01:52:00Z</dcterms:created>
  <dcterms:modified xsi:type="dcterms:W3CDTF">2017-12-29T01:52:00Z</dcterms:modified>
</cp:coreProperties>
</file>